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AB187" w14:textId="77777777" w:rsidR="00CE1891" w:rsidRDefault="00CE1891" w:rsidP="00CE1891">
      <w:pPr>
        <w:spacing w:line="480" w:lineRule="auto"/>
      </w:pPr>
    </w:p>
    <w:p w14:paraId="2F097464" w14:textId="77777777" w:rsidR="000A7F8E" w:rsidRDefault="000A7F8E" w:rsidP="00CE1891">
      <w:pPr>
        <w:spacing w:line="480" w:lineRule="auto"/>
        <w:jc w:val="center"/>
      </w:pPr>
    </w:p>
    <w:p w14:paraId="18C2ECD5" w14:textId="77777777" w:rsidR="000A7F8E" w:rsidRDefault="000A7F8E" w:rsidP="00CE1891">
      <w:pPr>
        <w:spacing w:line="480" w:lineRule="auto"/>
        <w:jc w:val="center"/>
      </w:pPr>
    </w:p>
    <w:p w14:paraId="09046C51" w14:textId="77777777" w:rsidR="00A97192" w:rsidRDefault="00A97192" w:rsidP="00CE1891">
      <w:pPr>
        <w:spacing w:line="480" w:lineRule="auto"/>
        <w:jc w:val="center"/>
      </w:pPr>
    </w:p>
    <w:p w14:paraId="09BC171A" w14:textId="7617BC14" w:rsidR="00AC3259" w:rsidRDefault="007C3C91" w:rsidP="00AC325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A83852">
        <w:t>Capstone Introduction</w:t>
      </w:r>
      <w:r w:rsidR="00726D05">
        <w:t xml:space="preserve"> </w:t>
      </w:r>
    </w:p>
    <w:p w14:paraId="0FCEF25A" w14:textId="77777777" w:rsidR="007C3C91" w:rsidRDefault="00AC3259" w:rsidP="00CE1891">
      <w:pPr>
        <w:spacing w:line="48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3C91">
        <w:t>Ramona D. Floyd</w:t>
      </w:r>
    </w:p>
    <w:p w14:paraId="11341920" w14:textId="77777777" w:rsidR="000A7F8E" w:rsidRDefault="007C3C91" w:rsidP="00CE1891">
      <w:pPr>
        <w:spacing w:line="480" w:lineRule="auto"/>
        <w:jc w:val="center"/>
      </w:pPr>
      <w:r>
        <w:t>Nyack College</w:t>
      </w:r>
    </w:p>
    <w:p w14:paraId="16B49D78" w14:textId="576E8F98" w:rsidR="000A7F8E" w:rsidRDefault="00DE4872" w:rsidP="00CE1891">
      <w:pPr>
        <w:spacing w:line="480" w:lineRule="auto"/>
        <w:jc w:val="center"/>
      </w:pPr>
      <w:r>
        <w:t xml:space="preserve">Dr. Terence Davis and Dr. Jacqueline </w:t>
      </w:r>
      <w:proofErr w:type="spellStart"/>
      <w:r>
        <w:t>Jiles</w:t>
      </w:r>
      <w:proofErr w:type="spellEnd"/>
    </w:p>
    <w:p w14:paraId="046FD425" w14:textId="77777777" w:rsidR="00A83852" w:rsidRDefault="00A83852" w:rsidP="00CE1891">
      <w:pPr>
        <w:spacing w:line="480" w:lineRule="auto"/>
        <w:jc w:val="center"/>
      </w:pPr>
      <w:r>
        <w:t>September 17, 2022</w:t>
      </w:r>
    </w:p>
    <w:p w14:paraId="2A09CAF4" w14:textId="5E693053" w:rsidR="00D6691C" w:rsidRDefault="00D6691C" w:rsidP="00CE1891">
      <w:pPr>
        <w:spacing w:line="480" w:lineRule="auto"/>
        <w:jc w:val="center"/>
      </w:pPr>
      <w:r>
        <w:br w:type="page"/>
      </w:r>
    </w:p>
    <w:p w14:paraId="54BBBB9F" w14:textId="34C6372A" w:rsidR="00AC3259" w:rsidRDefault="00A83852" w:rsidP="00AC325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Capstone Introduction</w:t>
      </w:r>
    </w:p>
    <w:p w14:paraId="0956F23B" w14:textId="77777777" w:rsidR="00384D24" w:rsidRDefault="00384D24" w:rsidP="002B2BCD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37DAC49" w14:textId="77777777" w:rsidR="00A83852" w:rsidRDefault="00A83852" w:rsidP="00A83852">
      <w:pPr>
        <w:shd w:val="clear" w:color="auto" w:fill="FFFFFF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0543">
        <w:rPr>
          <w:rFonts w:ascii="Times New Roman" w:hAnsi="Times New Roman" w:cs="Times New Roman"/>
          <w:sz w:val="24"/>
          <w:szCs w:val="24"/>
        </w:rPr>
        <w:t xml:space="preserve">My name is Ramona </w:t>
      </w:r>
      <w:proofErr w:type="gramStart"/>
      <w:r w:rsidRPr="00190543">
        <w:rPr>
          <w:rFonts w:ascii="Times New Roman" w:hAnsi="Times New Roman" w:cs="Times New Roman"/>
          <w:sz w:val="24"/>
          <w:szCs w:val="24"/>
        </w:rPr>
        <w:t>Floyd</w:t>
      </w:r>
      <w:proofErr w:type="gramEnd"/>
      <w:r w:rsidRPr="00190543">
        <w:rPr>
          <w:rFonts w:ascii="Times New Roman" w:hAnsi="Times New Roman" w:cs="Times New Roman"/>
          <w:sz w:val="24"/>
          <w:szCs w:val="24"/>
        </w:rPr>
        <w:t xml:space="preserve"> and I am currently attending Alliance University in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effort to complete my degree in Organizational Management. I am interested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examining the productivity of the relationship between human trafficking victims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criminal justice organizations. The intended purpose of my research is to gain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understanding and insight regarding current interactions between the marginalized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underserved groups that represent human trafficking victims and the criminal justice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organizations that serve these groups. Specifically, I would like to identify and explore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three criminal justice organizations that frequently engage these victims, and the extent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to which their interactions are both beneficial and effective. In addition to evaluating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capability of these criminal justice organizations to adequately service human trafficking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victims, I would also like to identify existing gaps or deficiencies in those abilities. These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efforts are made solely for the purpose of suggesting possible strategies and/or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changes that hold the potential to improve the overall synergy between human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trafficking victims and these organizations.</w:t>
      </w:r>
    </w:p>
    <w:p w14:paraId="47474070" w14:textId="77777777" w:rsidR="00A83852" w:rsidRPr="00190543" w:rsidRDefault="00A83852" w:rsidP="00A83852">
      <w:pPr>
        <w:shd w:val="clear" w:color="auto" w:fill="FFFFFF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8599DD2" w14:textId="7AC4D5A7" w:rsidR="009F47B8" w:rsidRPr="009F47B8" w:rsidRDefault="009F47B8" w:rsidP="009F47B8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United Nations </w:t>
      </w:r>
      <w:r w:rsidR="00A83852" w:rsidRPr="00190543">
        <w:rPr>
          <w:rFonts w:ascii="Times New Roman" w:hAnsi="Times New Roman" w:cs="Times New Roman"/>
          <w:sz w:val="24"/>
          <w:szCs w:val="24"/>
        </w:rPr>
        <w:t xml:space="preserve">Human </w:t>
      </w:r>
      <w:r>
        <w:rPr>
          <w:rFonts w:ascii="Times New Roman" w:hAnsi="Times New Roman" w:cs="Times New Roman"/>
          <w:sz w:val="24"/>
          <w:szCs w:val="24"/>
        </w:rPr>
        <w:t xml:space="preserve">Rights Office of the High Commissions Article 3 of the Trafficking in Person Protocols defines Human Trafficking as  </w:t>
      </w:r>
      <w:r w:rsidRPr="009F47B8">
        <w:rPr>
          <w:rFonts w:ascii="Times New Roman" w:hAnsi="Times New Roman" w:cs="Times New Roman"/>
          <w:sz w:val="24"/>
          <w:szCs w:val="24"/>
        </w:rPr>
        <w:t xml:space="preserve">the recruitment, transportation, transfer, </w:t>
      </w:r>
      <w:proofErr w:type="spellStart"/>
      <w:r w:rsidRPr="009F47B8">
        <w:rPr>
          <w:rFonts w:ascii="Times New Roman" w:hAnsi="Times New Roman" w:cs="Times New Roman"/>
          <w:sz w:val="24"/>
          <w:szCs w:val="24"/>
        </w:rPr>
        <w:t>harbouring</w:t>
      </w:r>
      <w:proofErr w:type="spellEnd"/>
      <w:r w:rsidRPr="009F47B8">
        <w:rPr>
          <w:rFonts w:ascii="Times New Roman" w:hAnsi="Times New Roman" w:cs="Times New Roman"/>
          <w:sz w:val="24"/>
          <w:szCs w:val="24"/>
        </w:rPr>
        <w:t xml:space="preserve"> or receipt of persons, by means of a threat or use of force or other forms of coercion, of abduction, of fraud, of deception, of the abuse of power or of a position of</w:t>
      </w:r>
    </w:p>
    <w:p w14:paraId="01087701" w14:textId="77777777" w:rsidR="009F47B8" w:rsidRPr="009F47B8" w:rsidRDefault="009F47B8" w:rsidP="009F47B8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F47B8">
        <w:rPr>
          <w:rFonts w:ascii="Times New Roman" w:hAnsi="Times New Roman" w:cs="Times New Roman"/>
          <w:sz w:val="24"/>
          <w:szCs w:val="24"/>
        </w:rPr>
        <w:t>vulnerability or of the giving or receiving of payments or benefits to achieve the consent</w:t>
      </w:r>
    </w:p>
    <w:p w14:paraId="3CCA228D" w14:textId="77777777" w:rsidR="009F47B8" w:rsidRPr="009F47B8" w:rsidRDefault="009F47B8" w:rsidP="009F47B8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F47B8">
        <w:rPr>
          <w:rFonts w:ascii="Times New Roman" w:hAnsi="Times New Roman" w:cs="Times New Roman"/>
          <w:sz w:val="24"/>
          <w:szCs w:val="24"/>
        </w:rPr>
        <w:t xml:space="preserve">of a person </w:t>
      </w:r>
      <w:proofErr w:type="gramStart"/>
      <w:r w:rsidRPr="009F47B8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Pr="009F47B8">
        <w:rPr>
          <w:rFonts w:ascii="Times New Roman" w:hAnsi="Times New Roman" w:cs="Times New Roman"/>
          <w:sz w:val="24"/>
          <w:szCs w:val="24"/>
        </w:rPr>
        <w:t xml:space="preserve"> control over another person, for the purpose of exploitation.</w:t>
      </w:r>
    </w:p>
    <w:p w14:paraId="319C561D" w14:textId="77777777" w:rsidR="009F47B8" w:rsidRPr="009F47B8" w:rsidRDefault="009F47B8" w:rsidP="009F47B8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F47B8">
        <w:rPr>
          <w:rFonts w:ascii="Times New Roman" w:hAnsi="Times New Roman" w:cs="Times New Roman"/>
          <w:sz w:val="24"/>
          <w:szCs w:val="24"/>
        </w:rPr>
        <w:t>Exploitation shall include, at a minimum, the exploitation of the prostitution of others</w:t>
      </w:r>
    </w:p>
    <w:p w14:paraId="55A06223" w14:textId="156D06B1" w:rsidR="009F47B8" w:rsidRPr="009F47B8" w:rsidRDefault="009F47B8" w:rsidP="009F47B8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F47B8">
        <w:rPr>
          <w:rFonts w:ascii="Times New Roman" w:hAnsi="Times New Roman" w:cs="Times New Roman"/>
          <w:sz w:val="24"/>
          <w:szCs w:val="24"/>
        </w:rPr>
        <w:t xml:space="preserve">or other forms of sexual exploitation, forced </w:t>
      </w:r>
      <w:r w:rsidR="00E22699" w:rsidRPr="009F47B8">
        <w:rPr>
          <w:rFonts w:ascii="Times New Roman" w:hAnsi="Times New Roman" w:cs="Times New Roman"/>
          <w:sz w:val="24"/>
          <w:szCs w:val="24"/>
        </w:rPr>
        <w:t>labor</w:t>
      </w:r>
      <w:r w:rsidRPr="009F47B8">
        <w:rPr>
          <w:rFonts w:ascii="Times New Roman" w:hAnsi="Times New Roman" w:cs="Times New Roman"/>
          <w:sz w:val="24"/>
          <w:szCs w:val="24"/>
        </w:rPr>
        <w:t xml:space="preserve"> or services, </w:t>
      </w:r>
      <w:r w:rsidR="00417450" w:rsidRPr="009F47B8">
        <w:rPr>
          <w:rFonts w:ascii="Times New Roman" w:hAnsi="Times New Roman" w:cs="Times New Roman"/>
          <w:sz w:val="24"/>
          <w:szCs w:val="24"/>
        </w:rPr>
        <w:t>slavery,</w:t>
      </w:r>
      <w:r w:rsidRPr="009F47B8">
        <w:rPr>
          <w:rFonts w:ascii="Times New Roman" w:hAnsi="Times New Roman" w:cs="Times New Roman"/>
          <w:sz w:val="24"/>
          <w:szCs w:val="24"/>
        </w:rPr>
        <w:t xml:space="preserve"> or practices</w:t>
      </w:r>
    </w:p>
    <w:p w14:paraId="137FF350" w14:textId="3FB0749B" w:rsidR="00A83852" w:rsidRDefault="009F47B8" w:rsidP="009F47B8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F47B8">
        <w:rPr>
          <w:rFonts w:ascii="Times New Roman" w:hAnsi="Times New Roman" w:cs="Times New Roman"/>
          <w:sz w:val="24"/>
          <w:szCs w:val="24"/>
        </w:rPr>
        <w:lastRenderedPageBreak/>
        <w:t>similar to</w:t>
      </w:r>
      <w:proofErr w:type="gramEnd"/>
      <w:r w:rsidRPr="009F47B8">
        <w:rPr>
          <w:rFonts w:ascii="Times New Roman" w:hAnsi="Times New Roman" w:cs="Times New Roman"/>
          <w:sz w:val="24"/>
          <w:szCs w:val="24"/>
        </w:rPr>
        <w:t xml:space="preserve"> slavery, servitude or the removal of organs</w:t>
      </w:r>
      <w:sdt>
        <w:sdtPr>
          <w:rPr>
            <w:rFonts w:ascii="Times New Roman" w:hAnsi="Times New Roman" w:cs="Times New Roman"/>
            <w:sz w:val="24"/>
            <w:szCs w:val="24"/>
          </w:rPr>
          <w:id w:val="417292207"/>
          <w:citation/>
        </w:sdtPr>
        <w:sdtContent>
          <w:r w:rsidR="00A8385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83852">
            <w:rPr>
              <w:rFonts w:ascii="Times New Roman" w:hAnsi="Times New Roman" w:cs="Times New Roman"/>
              <w:sz w:val="24"/>
              <w:szCs w:val="24"/>
            </w:rPr>
            <w:instrText xml:space="preserve">CITATION Placeholder1 \l 1033 </w:instrText>
          </w:r>
          <w:r w:rsidR="00A8385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83852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r w:rsidR="00A83852" w:rsidRPr="00F31DE7">
            <w:rPr>
              <w:rFonts w:ascii="Times New Roman" w:hAnsi="Times New Roman" w:cs="Times New Roman"/>
              <w:noProof/>
              <w:sz w:val="24"/>
              <w:szCs w:val="24"/>
            </w:rPr>
            <w:t>(Burke, 2013)</w:t>
          </w:r>
          <w:r w:rsidR="00A8385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. This definition has been adopted </w:t>
      </w:r>
      <w:r w:rsidR="00D90754">
        <w:rPr>
          <w:rFonts w:ascii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hAnsi="Times New Roman" w:cs="Times New Roman"/>
          <w:sz w:val="24"/>
          <w:szCs w:val="24"/>
        </w:rPr>
        <w:t xml:space="preserve">the standard that </w:t>
      </w:r>
      <w:r w:rsidR="00D90754">
        <w:rPr>
          <w:rFonts w:ascii="Times New Roman" w:hAnsi="Times New Roman" w:cs="Times New Roman"/>
          <w:sz w:val="24"/>
          <w:szCs w:val="24"/>
        </w:rPr>
        <w:t xml:space="preserve">to prevent, protect and combat human trafficking. </w:t>
      </w:r>
      <w:r w:rsidR="00494E06">
        <w:rPr>
          <w:rFonts w:ascii="Times New Roman" w:hAnsi="Times New Roman" w:cs="Times New Roman"/>
          <w:sz w:val="24"/>
          <w:szCs w:val="24"/>
        </w:rPr>
        <w:t xml:space="preserve">The targeted marginalized </w:t>
      </w:r>
      <w:r w:rsidR="00CB1D93">
        <w:rPr>
          <w:rFonts w:ascii="Times New Roman" w:hAnsi="Times New Roman" w:cs="Times New Roman"/>
          <w:sz w:val="24"/>
          <w:szCs w:val="24"/>
        </w:rPr>
        <w:t xml:space="preserve">group </w:t>
      </w:r>
      <w:r w:rsidR="00494E06">
        <w:rPr>
          <w:rFonts w:ascii="Times New Roman" w:hAnsi="Times New Roman" w:cs="Times New Roman"/>
          <w:sz w:val="24"/>
          <w:szCs w:val="24"/>
        </w:rPr>
        <w:t>can</w:t>
      </w:r>
      <w:r w:rsidR="00417450">
        <w:rPr>
          <w:rFonts w:ascii="Times New Roman" w:hAnsi="Times New Roman" w:cs="Times New Roman"/>
          <w:sz w:val="24"/>
          <w:szCs w:val="24"/>
        </w:rPr>
        <w:t xml:space="preserve"> be</w:t>
      </w:r>
      <w:r w:rsidR="00494E06">
        <w:rPr>
          <w:rFonts w:ascii="Times New Roman" w:hAnsi="Times New Roman" w:cs="Times New Roman"/>
          <w:sz w:val="24"/>
          <w:szCs w:val="24"/>
        </w:rPr>
        <w:t xml:space="preserve"> found across multiple labor industries including but not limited to parlors, </w:t>
      </w:r>
      <w:r w:rsidR="00662F1D">
        <w:rPr>
          <w:rFonts w:ascii="Times New Roman" w:hAnsi="Times New Roman" w:cs="Times New Roman"/>
          <w:sz w:val="24"/>
          <w:szCs w:val="24"/>
        </w:rPr>
        <w:t>child-care,</w:t>
      </w:r>
      <w:r w:rsidR="00494E06">
        <w:rPr>
          <w:rFonts w:ascii="Times New Roman" w:hAnsi="Times New Roman" w:cs="Times New Roman"/>
          <w:sz w:val="24"/>
          <w:szCs w:val="24"/>
        </w:rPr>
        <w:t xml:space="preserve"> and </w:t>
      </w:r>
      <w:r w:rsidR="00417450">
        <w:rPr>
          <w:rFonts w:ascii="Times New Roman" w:hAnsi="Times New Roman" w:cs="Times New Roman"/>
          <w:sz w:val="24"/>
          <w:szCs w:val="24"/>
        </w:rPr>
        <w:t xml:space="preserve">domestic servitude. Traffickers often use </w:t>
      </w:r>
      <w:r w:rsidR="00CB1D93">
        <w:rPr>
          <w:rFonts w:ascii="Times New Roman" w:hAnsi="Times New Roman" w:cs="Times New Roman"/>
          <w:sz w:val="24"/>
          <w:szCs w:val="24"/>
        </w:rPr>
        <w:t xml:space="preserve">social-economic status, </w:t>
      </w:r>
      <w:r w:rsidR="00417450">
        <w:rPr>
          <w:rFonts w:ascii="Times New Roman" w:hAnsi="Times New Roman" w:cs="Times New Roman"/>
          <w:sz w:val="24"/>
          <w:szCs w:val="24"/>
        </w:rPr>
        <w:t>wealth</w:t>
      </w:r>
      <w:r w:rsidR="00E22699">
        <w:rPr>
          <w:rFonts w:ascii="Times New Roman" w:hAnsi="Times New Roman" w:cs="Times New Roman"/>
          <w:sz w:val="24"/>
          <w:szCs w:val="24"/>
        </w:rPr>
        <w:t xml:space="preserve"> and power </w:t>
      </w:r>
      <w:r w:rsidR="00CB1D93">
        <w:rPr>
          <w:rFonts w:ascii="Times New Roman" w:hAnsi="Times New Roman" w:cs="Times New Roman"/>
          <w:sz w:val="24"/>
          <w:szCs w:val="24"/>
        </w:rPr>
        <w:t xml:space="preserve">and offer </w:t>
      </w:r>
      <w:r w:rsidR="00E22699">
        <w:rPr>
          <w:rFonts w:ascii="Times New Roman" w:hAnsi="Times New Roman" w:cs="Times New Roman"/>
          <w:sz w:val="24"/>
          <w:szCs w:val="24"/>
        </w:rPr>
        <w:t>promises of provision and stability to control their victims.</w:t>
      </w:r>
      <w:r w:rsidR="00CB1D93">
        <w:rPr>
          <w:rFonts w:ascii="Times New Roman" w:hAnsi="Times New Roman" w:cs="Times New Roman"/>
          <w:sz w:val="24"/>
          <w:szCs w:val="24"/>
        </w:rPr>
        <w:t xml:space="preserve"> </w:t>
      </w:r>
      <w:r w:rsidR="001911A3">
        <w:rPr>
          <w:rFonts w:ascii="Times New Roman" w:hAnsi="Times New Roman" w:cs="Times New Roman"/>
          <w:sz w:val="24"/>
          <w:szCs w:val="24"/>
        </w:rPr>
        <w:t>Some v</w:t>
      </w:r>
      <w:r w:rsidR="00CB1D93">
        <w:rPr>
          <w:rFonts w:ascii="Times New Roman" w:hAnsi="Times New Roman" w:cs="Times New Roman"/>
          <w:sz w:val="24"/>
          <w:szCs w:val="24"/>
        </w:rPr>
        <w:t xml:space="preserve">ictims are tracked </w:t>
      </w:r>
      <w:proofErr w:type="gramStart"/>
      <w:r w:rsidR="00CB1D93">
        <w:rPr>
          <w:rFonts w:ascii="Times New Roman" w:hAnsi="Times New Roman" w:cs="Times New Roman"/>
          <w:sz w:val="24"/>
          <w:szCs w:val="24"/>
        </w:rPr>
        <w:t>through the use of</w:t>
      </w:r>
      <w:proofErr w:type="gramEnd"/>
      <w:r w:rsidR="00CB1D93">
        <w:rPr>
          <w:rFonts w:ascii="Times New Roman" w:hAnsi="Times New Roman" w:cs="Times New Roman"/>
          <w:sz w:val="24"/>
          <w:szCs w:val="24"/>
        </w:rPr>
        <w:t xml:space="preserve"> digital hunting fields</w:t>
      </w:r>
      <w:r w:rsidR="001911A3">
        <w:rPr>
          <w:rFonts w:ascii="Times New Roman" w:hAnsi="Times New Roman" w:cs="Times New Roman"/>
          <w:sz w:val="24"/>
          <w:szCs w:val="24"/>
        </w:rPr>
        <w:t xml:space="preserve">  and are </w:t>
      </w:r>
      <w:r w:rsidR="00662F1D">
        <w:rPr>
          <w:rFonts w:ascii="Times New Roman" w:hAnsi="Times New Roman" w:cs="Times New Roman"/>
          <w:sz w:val="24"/>
          <w:szCs w:val="24"/>
        </w:rPr>
        <w:t xml:space="preserve">used for forced domestic, contractor and agriculture </w:t>
      </w:r>
      <w:r w:rsidR="001911A3">
        <w:rPr>
          <w:rFonts w:ascii="Times New Roman" w:hAnsi="Times New Roman" w:cs="Times New Roman"/>
          <w:sz w:val="24"/>
          <w:szCs w:val="24"/>
        </w:rPr>
        <w:t>labor</w:t>
      </w:r>
      <w:r w:rsidR="00662F1D">
        <w:rPr>
          <w:rFonts w:ascii="Times New Roman" w:hAnsi="Times New Roman" w:cs="Times New Roman"/>
          <w:sz w:val="24"/>
          <w:szCs w:val="24"/>
        </w:rPr>
        <w:t>.</w:t>
      </w:r>
      <w:r w:rsidR="00CB1D93">
        <w:rPr>
          <w:rFonts w:ascii="Times New Roman" w:hAnsi="Times New Roman" w:cs="Times New Roman"/>
          <w:sz w:val="24"/>
          <w:szCs w:val="24"/>
        </w:rPr>
        <w:t xml:space="preserve">  </w:t>
      </w:r>
      <w:r w:rsidR="00494E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A609BF" w14:textId="77777777" w:rsidR="00A83852" w:rsidRPr="00190543" w:rsidRDefault="00A83852" w:rsidP="00A83852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2D0BB61" w14:textId="5473887B" w:rsidR="00A83852" w:rsidRPr="00190543" w:rsidRDefault="00A83852" w:rsidP="00A83852">
      <w:pPr>
        <w:shd w:val="clear" w:color="auto" w:fill="FFFFFF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90543">
        <w:rPr>
          <w:rFonts w:ascii="Times New Roman" w:hAnsi="Times New Roman" w:cs="Times New Roman"/>
          <w:sz w:val="24"/>
          <w:szCs w:val="24"/>
        </w:rPr>
        <w:t>Although the overlap between human trafficking populations and criminal justice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organizations are extensive, there are some specific organizations that deal directly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trafficking victims on a regular basis. The three organizations of interest in my research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are as follows: the Federal Bureau of investigation (FBI), Immigration and Customs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Enforcement (ICE), and local law enforcement departments. Each of these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 xml:space="preserve">organizations have direct contact with victims and potential victims, and </w:t>
      </w:r>
      <w:r w:rsidR="00DB5287" w:rsidRPr="00190543">
        <w:rPr>
          <w:rFonts w:ascii="Times New Roman" w:hAnsi="Times New Roman" w:cs="Times New Roman"/>
          <w:sz w:val="24"/>
          <w:szCs w:val="24"/>
        </w:rPr>
        <w:t>engages in</w:t>
      </w:r>
      <w:r w:rsidRPr="00190543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strategic planning that is intended to prevent, detect, and eliminate occurrences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human trafficking.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B14DA9" w14:textId="77777777" w:rsidR="00A83852" w:rsidRPr="00190543" w:rsidRDefault="00A83852" w:rsidP="00A83852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8FD0292" w14:textId="56096A35" w:rsidR="00A83852" w:rsidRDefault="00A83852" w:rsidP="00A83852">
      <w:pPr>
        <w:shd w:val="clear" w:color="auto" w:fill="FFFFFF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190543">
        <w:rPr>
          <w:rFonts w:ascii="Times New Roman" w:hAnsi="Times New Roman" w:cs="Times New Roman"/>
          <w:sz w:val="24"/>
          <w:szCs w:val="24"/>
        </w:rPr>
        <w:t xml:space="preserve">All </w:t>
      </w:r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the aforementioned organizations play specific roles in the collaborative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efforts being made to put a stop to human trafficking and help victims regain control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their lives. However, the applicable intersectionality produces a complex and intricate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web that perhaps further complicates the ability of these organizations to successfully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engage and offer aid to the victims. Human trafficking thrives in environments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poverty, social and political instability, corruption, disenfranchisement,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discrimination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998653224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CITATION Hay22 \l 1033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F31DE7">
            <w:rPr>
              <w:rFonts w:ascii="Times New Roman" w:hAnsi="Times New Roman" w:cs="Times New Roman"/>
              <w:noProof/>
              <w:sz w:val="24"/>
              <w:szCs w:val="24"/>
            </w:rPr>
            <w:t>(Haynes, 2022)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r w:rsidRPr="00190543">
        <w:rPr>
          <w:rFonts w:ascii="Times New Roman" w:hAnsi="Times New Roman" w:cs="Times New Roman"/>
          <w:sz w:val="24"/>
          <w:szCs w:val="24"/>
        </w:rPr>
        <w:t>. For this reason, it is imperative to not only evaluate the nature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 xml:space="preserve">relationship between these organizations and </w:t>
      </w:r>
      <w:r w:rsidRPr="00190543">
        <w:rPr>
          <w:rFonts w:ascii="Times New Roman" w:hAnsi="Times New Roman" w:cs="Times New Roman"/>
          <w:sz w:val="24"/>
          <w:szCs w:val="24"/>
        </w:rPr>
        <w:lastRenderedPageBreak/>
        <w:t>marginalized trafficking victims, but also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to identify areas where growth and improvement are needed to positively influence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543">
        <w:rPr>
          <w:rFonts w:ascii="Times New Roman" w:hAnsi="Times New Roman" w:cs="Times New Roman"/>
          <w:sz w:val="24"/>
          <w:szCs w:val="24"/>
        </w:rPr>
        <w:t>current and future outcomes for victims.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585B06" w14:textId="77777777" w:rsidR="00A83852" w:rsidRDefault="00A83852" w:rsidP="00A83852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1A8FA06" w14:textId="77777777" w:rsidR="00A83852" w:rsidRPr="00190543" w:rsidRDefault="00A83852" w:rsidP="00A83852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</w:p>
    <w:p w14:paraId="7A8CBA54" w14:textId="77777777" w:rsidR="00A83852" w:rsidRDefault="00A83852" w:rsidP="00A838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03D515FD" w14:textId="77777777" w:rsidR="00A83852" w:rsidRPr="00FC623D" w:rsidRDefault="00A83852" w:rsidP="00A83852">
      <w:pPr>
        <w:rPr>
          <w:rFonts w:ascii="Times New Roman" w:hAnsi="Times New Roman" w:cs="Times New Roman"/>
          <w:sz w:val="24"/>
          <w:szCs w:val="24"/>
        </w:rPr>
      </w:pPr>
    </w:p>
    <w:p w14:paraId="20B94CED" w14:textId="77777777" w:rsidR="00A83852" w:rsidRPr="00FC623D" w:rsidRDefault="00A83852" w:rsidP="00A83852">
      <w:pPr>
        <w:rPr>
          <w:rFonts w:ascii="Times New Roman" w:hAnsi="Times New Roman" w:cs="Times New Roman"/>
          <w:sz w:val="24"/>
          <w:szCs w:val="24"/>
        </w:rPr>
      </w:pPr>
    </w:p>
    <w:p w14:paraId="7FC8D48B" w14:textId="77777777" w:rsidR="00A83852" w:rsidRPr="00FC623D" w:rsidRDefault="00A83852" w:rsidP="00A83852">
      <w:pPr>
        <w:rPr>
          <w:rFonts w:ascii="Times New Roman" w:hAnsi="Times New Roman" w:cs="Times New Roman"/>
          <w:b/>
          <w:sz w:val="24"/>
          <w:szCs w:val="24"/>
        </w:rPr>
      </w:pPr>
    </w:p>
    <w:p w14:paraId="568EDE64" w14:textId="77777777" w:rsidR="00A83852" w:rsidRPr="00FC623D" w:rsidRDefault="00A83852" w:rsidP="00A83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23D"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41F692F2" w14:textId="77777777" w:rsidR="00A83852" w:rsidRPr="00FC623D" w:rsidRDefault="00A83852" w:rsidP="00A83852">
      <w:pPr>
        <w:spacing w:line="48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</w:p>
    <w:p w14:paraId="2B7027FB" w14:textId="77777777" w:rsidR="00A83852" w:rsidRDefault="00A83852" w:rsidP="00A83852">
      <w:pP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  <w:r w:rsidRPr="00190543">
        <w:rPr>
          <w:rFonts w:ascii="Times New Roman" w:hAnsi="Times New Roman" w:cs="Times New Roman"/>
          <w:sz w:val="24"/>
        </w:rPr>
        <w:t xml:space="preserve">Burke. (2013). Human Trafficking: Interdisciplinary Perspectives. Routledge. </w:t>
      </w:r>
      <w:hyperlink r:id="rId8" w:history="1">
        <w:r w:rsidRPr="006A7C06">
          <w:rPr>
            <w:rStyle w:val="Hyperlink"/>
            <w:rFonts w:ascii="Times New Roman" w:hAnsi="Times New Roman" w:cs="Times New Roman"/>
            <w:sz w:val="24"/>
          </w:rPr>
          <w:t>https://doi.org/10.4324/9780203068083</w:t>
        </w:r>
      </w:hyperlink>
    </w:p>
    <w:p w14:paraId="08BA8867" w14:textId="702749B3" w:rsidR="00A83852" w:rsidRDefault="00A83852" w:rsidP="00A83852">
      <w:pPr>
        <w:pBdr>
          <w:bottom w:val="single" w:sz="12" w:space="1" w:color="auto"/>
        </w:pBd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  <w:hyperlink r:id="rId9" w:history="1">
        <w:r w:rsidRPr="006A7C06">
          <w:rPr>
            <w:rStyle w:val="Hyperlink"/>
            <w:rFonts w:ascii="Times New Roman" w:hAnsi="Times New Roman" w:cs="Times New Roman"/>
            <w:sz w:val="24"/>
          </w:rPr>
          <w:t>https://gaatw.org/ATR/AntiTraffickingReview_issue18.pdf</w:t>
        </w:r>
      </w:hyperlink>
    </w:p>
    <w:p w14:paraId="2E4359A8" w14:textId="68D33ECC" w:rsidR="000B5213" w:rsidRDefault="000B5213" w:rsidP="00A83852">
      <w:pPr>
        <w:pBdr>
          <w:bottom w:val="single" w:sz="12" w:space="1" w:color="auto"/>
        </w:pBd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</w:p>
    <w:p w14:paraId="0B1CFDDE" w14:textId="7243D462" w:rsidR="000B5213" w:rsidRDefault="000B5213" w:rsidP="00A83852">
      <w:pPr>
        <w:pBdr>
          <w:bottom w:val="single" w:sz="12" w:space="1" w:color="auto"/>
        </w:pBd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</w:p>
    <w:p w14:paraId="2F37B049" w14:textId="06729D97" w:rsidR="000B5213" w:rsidRDefault="000B5213" w:rsidP="00A83852">
      <w:pPr>
        <w:pBdr>
          <w:bottom w:val="single" w:sz="12" w:space="1" w:color="auto"/>
        </w:pBd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</w:p>
    <w:p w14:paraId="76145EC0" w14:textId="0683F519" w:rsidR="000B5213" w:rsidRDefault="000B5213" w:rsidP="00A83852">
      <w:pPr>
        <w:pBdr>
          <w:bottom w:val="single" w:sz="12" w:space="1" w:color="auto"/>
        </w:pBd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</w:p>
    <w:p w14:paraId="0F5E719D" w14:textId="77777777" w:rsidR="000B5213" w:rsidRDefault="000B5213" w:rsidP="00A83852">
      <w:pPr>
        <w:pBdr>
          <w:bottom w:val="single" w:sz="12" w:space="1" w:color="auto"/>
        </w:pBdr>
        <w:shd w:val="clear" w:color="auto" w:fill="FFFFFF"/>
        <w:spacing w:line="480" w:lineRule="auto"/>
        <w:rPr>
          <w:rFonts w:ascii="Times New Roman" w:hAnsi="Times New Roman" w:cs="Times New Roman"/>
          <w:sz w:val="24"/>
        </w:rPr>
      </w:pPr>
    </w:p>
    <w:sectPr w:rsidR="000B5213" w:rsidSect="00DE368B"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B005B" w14:textId="77777777" w:rsidR="0028395E" w:rsidRDefault="0028395E" w:rsidP="00DE368B">
      <w:r>
        <w:separator/>
      </w:r>
    </w:p>
  </w:endnote>
  <w:endnote w:type="continuationSeparator" w:id="0">
    <w:p w14:paraId="5E441C44" w14:textId="77777777" w:rsidR="0028395E" w:rsidRDefault="0028395E" w:rsidP="00DE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1BA3A" w14:textId="77777777" w:rsidR="0028395E" w:rsidRDefault="0028395E" w:rsidP="00DE368B">
      <w:r>
        <w:separator/>
      </w:r>
    </w:p>
  </w:footnote>
  <w:footnote w:type="continuationSeparator" w:id="0">
    <w:p w14:paraId="234445DE" w14:textId="77777777" w:rsidR="0028395E" w:rsidRDefault="0028395E" w:rsidP="00DE3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AD4BF" w14:textId="43909581" w:rsidR="00E44EF4" w:rsidRPr="00CE1891" w:rsidRDefault="00480D15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CAPSTONE </w:t>
    </w:r>
    <w:r w:rsidR="00FD0E2B">
      <w:rPr>
        <w:rFonts w:ascii="Times New Roman" w:hAnsi="Times New Roman" w:cs="Times New Roman"/>
        <w:sz w:val="24"/>
        <w:szCs w:val="24"/>
      </w:rPr>
      <w:t xml:space="preserve">PROJECT </w:t>
    </w:r>
    <w:r>
      <w:rPr>
        <w:rFonts w:ascii="Times New Roman" w:hAnsi="Times New Roman" w:cs="Times New Roman"/>
        <w:sz w:val="24"/>
        <w:szCs w:val="24"/>
      </w:rPr>
      <w:t>INTRODUCTION</w:t>
    </w:r>
    <w:r w:rsidR="00E44EF4">
      <w:rPr>
        <w:rFonts w:ascii="Times New Roman" w:hAnsi="Times New Roman" w:cs="Times New Roman"/>
        <w:sz w:val="24"/>
        <w:szCs w:val="24"/>
      </w:rPr>
      <w:t xml:space="preserve"> </w:t>
    </w:r>
    <w:r w:rsidR="00E44EF4" w:rsidRPr="00CE1891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00E44EF4" w:rsidRPr="00CE1891">
      <w:rPr>
        <w:rFonts w:ascii="Times New Roman" w:hAnsi="Times New Roman" w:cs="Times New Roman"/>
        <w:sz w:val="24"/>
        <w:szCs w:val="24"/>
      </w:rPr>
      <w:fldChar w:fldCharType="begin"/>
    </w:r>
    <w:r w:rsidR="00E44EF4" w:rsidRPr="00CE1891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E44EF4" w:rsidRPr="00CE1891">
      <w:rPr>
        <w:rFonts w:ascii="Times New Roman" w:hAnsi="Times New Roman" w:cs="Times New Roman"/>
        <w:sz w:val="24"/>
        <w:szCs w:val="24"/>
      </w:rPr>
      <w:fldChar w:fldCharType="separate"/>
    </w:r>
    <w:r w:rsidR="00490B63">
      <w:rPr>
        <w:rFonts w:ascii="Times New Roman" w:hAnsi="Times New Roman" w:cs="Times New Roman"/>
        <w:noProof/>
        <w:sz w:val="24"/>
        <w:szCs w:val="24"/>
      </w:rPr>
      <w:t>2</w:t>
    </w:r>
    <w:r w:rsidR="00E44EF4" w:rsidRPr="00CE1891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C3FB6" w14:textId="5859D410" w:rsidR="00E44EF4" w:rsidRPr="00D6691C" w:rsidRDefault="00FD0E2B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CAPSTONE PROJECT INTRODUCTION</w:t>
    </w:r>
    <w:r w:rsidR="00726D05">
      <w:rPr>
        <w:rFonts w:ascii="Times New Roman" w:hAnsi="Times New Roman" w:cs="Times New Roman"/>
        <w:sz w:val="24"/>
        <w:szCs w:val="24"/>
      </w:rPr>
      <w:t xml:space="preserve"> </w:t>
    </w:r>
    <w:r w:rsidR="00E44EF4" w:rsidRPr="00D6691C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00E44EF4" w:rsidRPr="00D6691C">
      <w:rPr>
        <w:rFonts w:ascii="Times New Roman" w:hAnsi="Times New Roman" w:cs="Times New Roman"/>
        <w:sz w:val="24"/>
        <w:szCs w:val="24"/>
      </w:rPr>
      <w:fldChar w:fldCharType="begin"/>
    </w:r>
    <w:r w:rsidR="00E44EF4" w:rsidRPr="00D6691C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E44EF4" w:rsidRPr="00D6691C">
      <w:rPr>
        <w:rFonts w:ascii="Times New Roman" w:hAnsi="Times New Roman" w:cs="Times New Roman"/>
        <w:sz w:val="24"/>
        <w:szCs w:val="24"/>
      </w:rPr>
      <w:fldChar w:fldCharType="separate"/>
    </w:r>
    <w:r w:rsidR="00490B63">
      <w:rPr>
        <w:rFonts w:ascii="Times New Roman" w:hAnsi="Times New Roman" w:cs="Times New Roman"/>
        <w:noProof/>
        <w:sz w:val="24"/>
        <w:szCs w:val="24"/>
      </w:rPr>
      <w:t>1</w:t>
    </w:r>
    <w:r w:rsidR="00E44EF4" w:rsidRPr="00D6691C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21EED"/>
    <w:multiLevelType w:val="hybridMultilevel"/>
    <w:tmpl w:val="8F52E5BC"/>
    <w:lvl w:ilvl="0" w:tplc="0C3E0B9A">
      <w:start w:val="1"/>
      <w:numFmt w:val="bullet"/>
      <w:lvlText w:val="-"/>
      <w:lvlJc w:val="left"/>
      <w:pPr>
        <w:ind w:left="108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D8392F"/>
    <w:multiLevelType w:val="hybridMultilevel"/>
    <w:tmpl w:val="028CF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C7962"/>
    <w:multiLevelType w:val="hybridMultilevel"/>
    <w:tmpl w:val="F9ACF91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64367380">
    <w:abstractNumId w:val="2"/>
  </w:num>
  <w:num w:numId="2" w16cid:durableId="150877405">
    <w:abstractNumId w:val="1"/>
  </w:num>
  <w:num w:numId="3" w16cid:durableId="392504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68B"/>
    <w:rsid w:val="00003A82"/>
    <w:rsid w:val="0004089D"/>
    <w:rsid w:val="00045270"/>
    <w:rsid w:val="00085B0F"/>
    <w:rsid w:val="000A7F8E"/>
    <w:rsid w:val="000B5213"/>
    <w:rsid w:val="000E7DE9"/>
    <w:rsid w:val="000F3A1B"/>
    <w:rsid w:val="000F77A3"/>
    <w:rsid w:val="00105534"/>
    <w:rsid w:val="00126C78"/>
    <w:rsid w:val="00133449"/>
    <w:rsid w:val="001339A1"/>
    <w:rsid w:val="001415B7"/>
    <w:rsid w:val="00143144"/>
    <w:rsid w:val="00170802"/>
    <w:rsid w:val="001908B7"/>
    <w:rsid w:val="001911A3"/>
    <w:rsid w:val="001B2DF3"/>
    <w:rsid w:val="001B773A"/>
    <w:rsid w:val="001C68E4"/>
    <w:rsid w:val="001D5305"/>
    <w:rsid w:val="001E4A2C"/>
    <w:rsid w:val="00207599"/>
    <w:rsid w:val="00215BF4"/>
    <w:rsid w:val="0024535C"/>
    <w:rsid w:val="0026006E"/>
    <w:rsid w:val="0026339B"/>
    <w:rsid w:val="00270C73"/>
    <w:rsid w:val="00277E94"/>
    <w:rsid w:val="0028395E"/>
    <w:rsid w:val="002943AC"/>
    <w:rsid w:val="002A0582"/>
    <w:rsid w:val="002B0D65"/>
    <w:rsid w:val="002B2BCD"/>
    <w:rsid w:val="002B3751"/>
    <w:rsid w:val="002D1203"/>
    <w:rsid w:val="002F1496"/>
    <w:rsid w:val="00312161"/>
    <w:rsid w:val="00331094"/>
    <w:rsid w:val="0034229B"/>
    <w:rsid w:val="003700BD"/>
    <w:rsid w:val="00384D24"/>
    <w:rsid w:val="0039583C"/>
    <w:rsid w:val="003961EF"/>
    <w:rsid w:val="00397381"/>
    <w:rsid w:val="003A64CB"/>
    <w:rsid w:val="003C77F3"/>
    <w:rsid w:val="003E4FCB"/>
    <w:rsid w:val="003F5D8B"/>
    <w:rsid w:val="003F6056"/>
    <w:rsid w:val="00404DC1"/>
    <w:rsid w:val="00407BC6"/>
    <w:rsid w:val="00413D35"/>
    <w:rsid w:val="00417450"/>
    <w:rsid w:val="00420257"/>
    <w:rsid w:val="00431AE7"/>
    <w:rsid w:val="00455F4F"/>
    <w:rsid w:val="004660DB"/>
    <w:rsid w:val="004677D3"/>
    <w:rsid w:val="00480D15"/>
    <w:rsid w:val="004838CF"/>
    <w:rsid w:val="00490B63"/>
    <w:rsid w:val="00494E06"/>
    <w:rsid w:val="004B4B45"/>
    <w:rsid w:val="004B75D2"/>
    <w:rsid w:val="004D3B75"/>
    <w:rsid w:val="004E7E32"/>
    <w:rsid w:val="0051275E"/>
    <w:rsid w:val="00524232"/>
    <w:rsid w:val="00530078"/>
    <w:rsid w:val="00533864"/>
    <w:rsid w:val="005568B1"/>
    <w:rsid w:val="00575747"/>
    <w:rsid w:val="005A5107"/>
    <w:rsid w:val="005E0EBC"/>
    <w:rsid w:val="005F61DD"/>
    <w:rsid w:val="0060369B"/>
    <w:rsid w:val="0061635B"/>
    <w:rsid w:val="00621F64"/>
    <w:rsid w:val="0062734F"/>
    <w:rsid w:val="00655F03"/>
    <w:rsid w:val="00662F1D"/>
    <w:rsid w:val="00667085"/>
    <w:rsid w:val="006B1BE3"/>
    <w:rsid w:val="006D6DAE"/>
    <w:rsid w:val="006F64CC"/>
    <w:rsid w:val="00703309"/>
    <w:rsid w:val="00704550"/>
    <w:rsid w:val="00710B4F"/>
    <w:rsid w:val="007220CD"/>
    <w:rsid w:val="00726D05"/>
    <w:rsid w:val="0077242C"/>
    <w:rsid w:val="00774B22"/>
    <w:rsid w:val="007803F1"/>
    <w:rsid w:val="00792E51"/>
    <w:rsid w:val="007B34C6"/>
    <w:rsid w:val="007C2404"/>
    <w:rsid w:val="007C3C91"/>
    <w:rsid w:val="007C55C8"/>
    <w:rsid w:val="007D2796"/>
    <w:rsid w:val="00811FB3"/>
    <w:rsid w:val="00841905"/>
    <w:rsid w:val="00857BC8"/>
    <w:rsid w:val="00887B58"/>
    <w:rsid w:val="008954B4"/>
    <w:rsid w:val="008A026C"/>
    <w:rsid w:val="008C212E"/>
    <w:rsid w:val="008D41C4"/>
    <w:rsid w:val="008D5EF2"/>
    <w:rsid w:val="008D7C94"/>
    <w:rsid w:val="008D7D8D"/>
    <w:rsid w:val="008E3CEE"/>
    <w:rsid w:val="008F6690"/>
    <w:rsid w:val="009105FD"/>
    <w:rsid w:val="009112F3"/>
    <w:rsid w:val="0093247A"/>
    <w:rsid w:val="009400C8"/>
    <w:rsid w:val="0094100D"/>
    <w:rsid w:val="009411B7"/>
    <w:rsid w:val="00942EF7"/>
    <w:rsid w:val="00946038"/>
    <w:rsid w:val="009473B8"/>
    <w:rsid w:val="00953553"/>
    <w:rsid w:val="00987A39"/>
    <w:rsid w:val="00987F5E"/>
    <w:rsid w:val="00993AEC"/>
    <w:rsid w:val="009A52E5"/>
    <w:rsid w:val="009E019B"/>
    <w:rsid w:val="009E409C"/>
    <w:rsid w:val="009E7652"/>
    <w:rsid w:val="009F47B8"/>
    <w:rsid w:val="009F6817"/>
    <w:rsid w:val="00A05175"/>
    <w:rsid w:val="00A1512D"/>
    <w:rsid w:val="00A652EA"/>
    <w:rsid w:val="00A70A6A"/>
    <w:rsid w:val="00A83852"/>
    <w:rsid w:val="00A97192"/>
    <w:rsid w:val="00AA26B2"/>
    <w:rsid w:val="00AB0E33"/>
    <w:rsid w:val="00AC2913"/>
    <w:rsid w:val="00AC3259"/>
    <w:rsid w:val="00AD5945"/>
    <w:rsid w:val="00AE4D16"/>
    <w:rsid w:val="00B04440"/>
    <w:rsid w:val="00B10B8E"/>
    <w:rsid w:val="00B268F2"/>
    <w:rsid w:val="00B47373"/>
    <w:rsid w:val="00BA3461"/>
    <w:rsid w:val="00BB4F8C"/>
    <w:rsid w:val="00BE29A7"/>
    <w:rsid w:val="00BE4BA5"/>
    <w:rsid w:val="00BF1F28"/>
    <w:rsid w:val="00BF3C3B"/>
    <w:rsid w:val="00C07D3A"/>
    <w:rsid w:val="00C17C7B"/>
    <w:rsid w:val="00C61977"/>
    <w:rsid w:val="00C6786E"/>
    <w:rsid w:val="00C9094F"/>
    <w:rsid w:val="00CA0F3C"/>
    <w:rsid w:val="00CA4A2B"/>
    <w:rsid w:val="00CB1D93"/>
    <w:rsid w:val="00CE1891"/>
    <w:rsid w:val="00CF79BA"/>
    <w:rsid w:val="00D13A3C"/>
    <w:rsid w:val="00D147AF"/>
    <w:rsid w:val="00D166B3"/>
    <w:rsid w:val="00D539ED"/>
    <w:rsid w:val="00D6486D"/>
    <w:rsid w:val="00D6691C"/>
    <w:rsid w:val="00D77D75"/>
    <w:rsid w:val="00D80BDD"/>
    <w:rsid w:val="00D84E87"/>
    <w:rsid w:val="00D90754"/>
    <w:rsid w:val="00DA171C"/>
    <w:rsid w:val="00DA4E19"/>
    <w:rsid w:val="00DB2290"/>
    <w:rsid w:val="00DB5287"/>
    <w:rsid w:val="00DC01C1"/>
    <w:rsid w:val="00DC7912"/>
    <w:rsid w:val="00DE368B"/>
    <w:rsid w:val="00DE4872"/>
    <w:rsid w:val="00DE58DA"/>
    <w:rsid w:val="00DE5F90"/>
    <w:rsid w:val="00E04278"/>
    <w:rsid w:val="00E22699"/>
    <w:rsid w:val="00E27EDB"/>
    <w:rsid w:val="00E44EF4"/>
    <w:rsid w:val="00E63FD3"/>
    <w:rsid w:val="00E67F89"/>
    <w:rsid w:val="00E7469C"/>
    <w:rsid w:val="00EB152C"/>
    <w:rsid w:val="00EC5E80"/>
    <w:rsid w:val="00ED1498"/>
    <w:rsid w:val="00ED73A4"/>
    <w:rsid w:val="00EF16D7"/>
    <w:rsid w:val="00EF53AA"/>
    <w:rsid w:val="00F24289"/>
    <w:rsid w:val="00F258FE"/>
    <w:rsid w:val="00F26E77"/>
    <w:rsid w:val="00F35A94"/>
    <w:rsid w:val="00F9119C"/>
    <w:rsid w:val="00FD0E2B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59DC9"/>
  <w15:docId w15:val="{2615CDAF-1BC1-42F5-894C-26309DFF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36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368B"/>
  </w:style>
  <w:style w:type="paragraph" w:styleId="Footer">
    <w:name w:val="footer"/>
    <w:basedOn w:val="Normal"/>
    <w:link w:val="FooterChar"/>
    <w:uiPriority w:val="99"/>
    <w:unhideWhenUsed/>
    <w:rsid w:val="00DE36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68B"/>
  </w:style>
  <w:style w:type="paragraph" w:styleId="BalloonText">
    <w:name w:val="Balloon Text"/>
    <w:basedOn w:val="Normal"/>
    <w:link w:val="BalloonTextChar"/>
    <w:uiPriority w:val="99"/>
    <w:semiHidden/>
    <w:unhideWhenUsed/>
    <w:rsid w:val="00DE36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68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84E87"/>
  </w:style>
  <w:style w:type="character" w:styleId="Hyperlink">
    <w:name w:val="Hyperlink"/>
    <w:basedOn w:val="DefaultParagraphFont"/>
    <w:uiPriority w:val="99"/>
    <w:unhideWhenUsed/>
    <w:rsid w:val="0013344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300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87B5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87B58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A83852"/>
    <w:rPr>
      <w:rFonts w:ascii="Arial" w:eastAsiaTheme="minorEastAsia" w:hAnsi="Arial" w:cs="Consolas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83852"/>
    <w:rPr>
      <w:rFonts w:ascii="Arial" w:eastAsiaTheme="minorEastAsia" w:hAnsi="Arial" w:cs="Consolas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324/978020306808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aatw.org/ATR/AntiTraffickingReview_issue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ElectronicSource</b:SourceType>
    <b:Guid>{6C22BD25-550C-4E5F-BEAB-C3B616F4BDE4}</b:Guid>
    <b:Title>Human Trafficking: Interdisciplinary Perspectives</b:Title>
    <b:Year>2013</b:Year>
    <b:Publisher> Routledge</b:Publisher>
    <b:Author>
      <b:Author>
        <b:NameList>
          <b:Person>
            <b:Last>Burke</b:Last>
          </b:Person>
        </b:NameList>
      </b:Author>
    </b:Author>
    <b:URL>https://doi.org/10.4324/9780203068083</b:URL>
    <b:DOI>10.4324/9780203068083</b:DOI>
    <b:RefOrder>1</b:RefOrder>
  </b:Source>
  <b:Source>
    <b:Tag>Hay22</b:Tag>
    <b:SourceType>JournalArticle</b:SourceType>
    <b:Guid>{7B9E0A6F-3900-40A4-84EC-E863DCC2C68D}</b:Guid>
    <b:Title>The Constitutional Limits of Anti-Trafficking Norms in the Commonwealth Caribbean</b:Title>
    <b:Year>2022</b:Year>
    <b:Author>
      <b:Author>
        <b:NameList>
          <b:Person>
            <b:Last>Haynes</b:Last>
            <b:First>J.</b:First>
          </b:Person>
        </b:NameList>
      </b:Author>
    </b:Author>
    <b:PublicationTitle>Anti-Trafficking Review</b:PublicationTitle>
    <b:URL>https://gaatw.org/ATR/AntiTraffickingReview_issue18.pdf</b:URL>
    <b:DOI>10.14197/atr.201222189</b:DOI>
    <b:JournalName>Anti-Trafficking Review</b:JournalName>
    <b:Pages>139-158</b:Pages>
    <b:Issue>18</b:Issue>
    <b:RefOrder>2</b:RefOrder>
  </b:Source>
</b:Sources>
</file>

<file path=customXml/itemProps1.xml><?xml version="1.0" encoding="utf-8"?>
<ds:datastoreItem xmlns:ds="http://schemas.openxmlformats.org/officeDocument/2006/customXml" ds:itemID="{3E1E5C1A-3660-4A49-9CAA-18C1EFA8E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 Floyd</dc:creator>
  <cp:lastModifiedBy>Ramona Floyd</cp:lastModifiedBy>
  <cp:revision>13</cp:revision>
  <cp:lastPrinted>2013-12-15T03:48:00Z</cp:lastPrinted>
  <dcterms:created xsi:type="dcterms:W3CDTF">2022-09-18T02:21:00Z</dcterms:created>
  <dcterms:modified xsi:type="dcterms:W3CDTF">2022-09-18T03:50:00Z</dcterms:modified>
</cp:coreProperties>
</file>